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7ED" w:rsidRPr="001A6953" w:rsidRDefault="003A3695" w:rsidP="001A695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6953">
        <w:rPr>
          <w:rFonts w:ascii="Times New Roman" w:hAnsi="Times New Roman" w:cs="Times New Roman"/>
          <w:b/>
          <w:sz w:val="28"/>
          <w:szCs w:val="28"/>
        </w:rPr>
        <w:t>Специфика общения ребёнка со сверстниками</w:t>
      </w:r>
    </w:p>
    <w:p w:rsidR="003A3695" w:rsidRPr="001A6953" w:rsidRDefault="003A3695" w:rsidP="001A69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6953">
        <w:rPr>
          <w:rFonts w:ascii="Times New Roman" w:hAnsi="Times New Roman" w:cs="Times New Roman"/>
          <w:sz w:val="24"/>
          <w:szCs w:val="24"/>
        </w:rPr>
        <w:t>В раннем возрасте дети начинают все ярче проявлять интерес друг к другу. На детской площадке, в гостях, в ходе совместных праздников у детей появляются первые контакты со сверстниками. На втором году жизни эти контакты кратковременны. Лишь  к двум годам между детьми возникает взаимодействие, которое можно назвать общением.</w:t>
      </w:r>
    </w:p>
    <w:p w:rsidR="003A3695" w:rsidRPr="001A6953" w:rsidRDefault="003A3695" w:rsidP="001A695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953">
        <w:rPr>
          <w:rFonts w:ascii="Times New Roman" w:hAnsi="Times New Roman" w:cs="Times New Roman"/>
          <w:b/>
          <w:sz w:val="24"/>
          <w:szCs w:val="24"/>
        </w:rPr>
        <w:t>Взаимодействие малышей третьего года жизни имеет ряд особенностей.</w:t>
      </w:r>
    </w:p>
    <w:p w:rsidR="003A3695" w:rsidRPr="001A6953" w:rsidRDefault="003A3695" w:rsidP="001A69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6953">
        <w:rPr>
          <w:rFonts w:ascii="Times New Roman" w:hAnsi="Times New Roman" w:cs="Times New Roman"/>
          <w:sz w:val="24"/>
          <w:szCs w:val="24"/>
        </w:rPr>
        <w:t>Их совместная игра строится на демонстрации друг другу своих умений и подражании действиям сверстника без использования игрушек. Содержание действий, которые дети демонстрируют друг другу, весьма своеобразно и характерно только для данного возраста: малыши прыгают друг перед другом, падают, кричат, хохочут. При этом внимательно наблюдая за реакцией партнера. Как правило, такое взаимодействие представляет собой «цепную реакцию»: действие одного ребёнка вызывает подражание у другого, которое, в свою очередь, порождает череду новых подражательных действий партнёров.</w:t>
      </w:r>
    </w:p>
    <w:p w:rsidR="003A3695" w:rsidRPr="001A6953" w:rsidRDefault="003A3695" w:rsidP="001A69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6953">
        <w:rPr>
          <w:rFonts w:ascii="Times New Roman" w:hAnsi="Times New Roman" w:cs="Times New Roman"/>
          <w:sz w:val="24"/>
          <w:szCs w:val="24"/>
        </w:rPr>
        <w:t>Подобные контакты почти всегда сопровождаются яркими положительными эмоциями</w:t>
      </w:r>
      <w:r w:rsidR="000B57F0" w:rsidRPr="001A6953">
        <w:rPr>
          <w:rFonts w:ascii="Times New Roman" w:hAnsi="Times New Roman" w:cs="Times New Roman"/>
          <w:sz w:val="24"/>
          <w:szCs w:val="24"/>
        </w:rPr>
        <w:t xml:space="preserve">, вызывают у детей безудержную радость. Дети с восторгом зеркально отражают действия друг друга. Как только между детьми появляется игрушка, всё внимание переключается на неё и на смену весёлому и радостному общению часто приходит ссора. Малыши ещё не умеют распределять свои действия, договариваться друг с другом. Потребность в действиях с предметами оказывается для детей важнее общения со сверстником. Часто взрослые стараются прекратить детское баловство, опасаясь, что малыши </w:t>
      </w:r>
      <w:proofErr w:type="spellStart"/>
      <w:r w:rsidR="000B57F0" w:rsidRPr="001A6953">
        <w:rPr>
          <w:rFonts w:ascii="Times New Roman" w:hAnsi="Times New Roman" w:cs="Times New Roman"/>
          <w:sz w:val="24"/>
          <w:szCs w:val="24"/>
        </w:rPr>
        <w:t>перевозбудятся</w:t>
      </w:r>
      <w:proofErr w:type="spellEnd"/>
      <w:r w:rsidR="000B57F0" w:rsidRPr="001A6953">
        <w:rPr>
          <w:rFonts w:ascii="Times New Roman" w:hAnsi="Times New Roman" w:cs="Times New Roman"/>
          <w:sz w:val="24"/>
          <w:szCs w:val="24"/>
        </w:rPr>
        <w:t xml:space="preserve"> или причинят друг другу вред. Однако наблюдения показывают, что за внешне бесцельным характером взаимодействия детей кроются вполне серьёзные вещи.</w:t>
      </w:r>
    </w:p>
    <w:p w:rsidR="000B57F0" w:rsidRPr="001A6953" w:rsidRDefault="000B57F0" w:rsidP="001A695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953">
        <w:rPr>
          <w:rFonts w:ascii="Times New Roman" w:hAnsi="Times New Roman" w:cs="Times New Roman"/>
          <w:b/>
          <w:sz w:val="24"/>
          <w:szCs w:val="24"/>
        </w:rPr>
        <w:t>Психологи подчёркивают, что общение детей со сверстниками, несмотря на то, что оно находиться на этапе становления, вносит свой вклад в их психическое развитие. Оно является одним из источников развития у малышей познавательной активности.</w:t>
      </w:r>
    </w:p>
    <w:p w:rsidR="000B57F0" w:rsidRPr="001A6953" w:rsidRDefault="000B57F0" w:rsidP="001A69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6953">
        <w:rPr>
          <w:rFonts w:ascii="Times New Roman" w:hAnsi="Times New Roman" w:cs="Times New Roman"/>
          <w:sz w:val="24"/>
          <w:szCs w:val="24"/>
        </w:rPr>
        <w:t>Контакты со сверстниками дают ребёнку дополнительные впечатления, стимулируют яркие переживания, являются полем для проявления инициативы, помогают обнаружить и продемонстрировать свои способности и силы. Общение с равными партнёрами является одним из важных средств формирования адекватного представления ребёнка о себе.</w:t>
      </w:r>
    </w:p>
    <w:p w:rsidR="000B57F0" w:rsidRPr="001A6953" w:rsidRDefault="000B57F0" w:rsidP="001A695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953">
        <w:rPr>
          <w:rFonts w:ascii="Times New Roman" w:hAnsi="Times New Roman" w:cs="Times New Roman"/>
          <w:b/>
          <w:sz w:val="24"/>
          <w:szCs w:val="24"/>
        </w:rPr>
        <w:t>Общение с другими детьми играет важную роль в социальном развитии ребёнка.</w:t>
      </w:r>
    </w:p>
    <w:p w:rsidR="00920C5A" w:rsidRPr="001A6953" w:rsidRDefault="00920C5A" w:rsidP="001A69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6953">
        <w:rPr>
          <w:rFonts w:ascii="Times New Roman" w:hAnsi="Times New Roman" w:cs="Times New Roman"/>
          <w:sz w:val="24"/>
          <w:szCs w:val="24"/>
        </w:rPr>
        <w:t xml:space="preserve">В ходе эмоционально </w:t>
      </w:r>
      <w:proofErr w:type="gramStart"/>
      <w:r w:rsidRPr="001A6953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1A6953">
        <w:rPr>
          <w:rFonts w:ascii="Times New Roman" w:hAnsi="Times New Roman" w:cs="Times New Roman"/>
          <w:sz w:val="24"/>
          <w:szCs w:val="24"/>
        </w:rPr>
        <w:t>рактических игр дети нач</w:t>
      </w:r>
      <w:r w:rsidR="001A6953" w:rsidRPr="001A6953">
        <w:rPr>
          <w:rFonts w:ascii="Times New Roman" w:hAnsi="Times New Roman" w:cs="Times New Roman"/>
          <w:sz w:val="24"/>
          <w:szCs w:val="24"/>
        </w:rPr>
        <w:t>и</w:t>
      </w:r>
      <w:r w:rsidRPr="001A6953">
        <w:rPr>
          <w:rFonts w:ascii="Times New Roman" w:hAnsi="Times New Roman" w:cs="Times New Roman"/>
          <w:sz w:val="24"/>
          <w:szCs w:val="24"/>
        </w:rPr>
        <w:t>нают лучше чувствовать и понимать друг друга. Опыт общения со сверстниками учит малышей жить в коллективе, ладить с другими людьми.</w:t>
      </w:r>
    </w:p>
    <w:p w:rsidR="00920C5A" w:rsidRPr="001A6953" w:rsidRDefault="00920C5A" w:rsidP="001A6953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6953">
        <w:rPr>
          <w:rFonts w:ascii="Times New Roman" w:hAnsi="Times New Roman" w:cs="Times New Roman"/>
          <w:b/>
          <w:sz w:val="24"/>
          <w:szCs w:val="24"/>
          <w:u w:val="single"/>
        </w:rPr>
        <w:t>Благодаря этому опыту дети приобретают умение отстаивать свои права. Играя со сверстниками, ребёнок учится согласовывать свои действия с действиями другого ребёнка, получает огромное удовольствие от возможности выразить себя во всей полноте своей непосредственности.</w:t>
      </w:r>
    </w:p>
    <w:p w:rsidR="00920C5A" w:rsidRPr="001A6953" w:rsidRDefault="00920C5A" w:rsidP="001A69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6953">
        <w:rPr>
          <w:rFonts w:ascii="Times New Roman" w:hAnsi="Times New Roman" w:cs="Times New Roman"/>
          <w:sz w:val="24"/>
          <w:szCs w:val="24"/>
        </w:rPr>
        <w:t xml:space="preserve">Если взрослые уделяют внимание общению между детьми, помогают им налаживать положительные взаимоотношения друг с другом, малыши охотно стремятся на игровую площадку, достаточно легко адаптируются к группе сверстников в детском саду, умеют играть рядом или вместе друг с другом, мало ссорятся. Эмоционально окрашенное взаимодействие детей рождается стихийно, без участия взрослого. Постепенно </w:t>
      </w:r>
      <w:proofErr w:type="spellStart"/>
      <w:r w:rsidRPr="001A6953">
        <w:rPr>
          <w:rFonts w:ascii="Times New Roman" w:hAnsi="Times New Roman" w:cs="Times New Roman"/>
          <w:sz w:val="24"/>
          <w:szCs w:val="24"/>
        </w:rPr>
        <w:t>конткты</w:t>
      </w:r>
      <w:proofErr w:type="spellEnd"/>
      <w:r w:rsidRPr="001A6953">
        <w:rPr>
          <w:rFonts w:ascii="Times New Roman" w:hAnsi="Times New Roman" w:cs="Times New Roman"/>
          <w:sz w:val="24"/>
          <w:szCs w:val="24"/>
        </w:rPr>
        <w:t xml:space="preserve"> между  детьми усложняются,  становятся более содержательными. Малыши начинают обмениваться игрушками, в их взаимодействии появляются согласованные совместные действия. Дети становятся более инициативными  чуткими к воздействиям друг друга. В связи с этим становится возможным включение малышей в разнообразные формы взаимодействия под руководством взрослых.</w:t>
      </w:r>
    </w:p>
    <w:p w:rsidR="00920C5A" w:rsidRPr="001A6953" w:rsidRDefault="00920C5A" w:rsidP="001A69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0C5A" w:rsidRPr="001A6953" w:rsidRDefault="00920C5A" w:rsidP="001A69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6953">
        <w:rPr>
          <w:rFonts w:ascii="Times New Roman" w:hAnsi="Times New Roman" w:cs="Times New Roman"/>
          <w:sz w:val="24"/>
          <w:szCs w:val="24"/>
        </w:rPr>
        <w:t>Пособие для родителей и педагогов «Ребенок третьего года жизни», под редакцией С.Н.Теплюк.</w:t>
      </w:r>
    </w:p>
    <w:sectPr w:rsidR="00920C5A" w:rsidRPr="001A6953" w:rsidSect="003A369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3695"/>
    <w:rsid w:val="000B57F0"/>
    <w:rsid w:val="001A6953"/>
    <w:rsid w:val="003A3695"/>
    <w:rsid w:val="007B37ED"/>
    <w:rsid w:val="00920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695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гыук</cp:lastModifiedBy>
  <cp:revision>3</cp:revision>
  <dcterms:created xsi:type="dcterms:W3CDTF">2021-01-17T16:15:00Z</dcterms:created>
  <dcterms:modified xsi:type="dcterms:W3CDTF">2021-01-24T16:56:00Z</dcterms:modified>
</cp:coreProperties>
</file>