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A75" w:rsidRDefault="002014CB" w:rsidP="00F8595C">
      <w:pPr>
        <w:pStyle w:val="1"/>
        <w:spacing w:line="240" w:lineRule="auto"/>
        <w:rPr>
          <w:rFonts w:ascii="Times New Roman" w:hAnsi="Times New Roman" w:cs="Times New Roman"/>
        </w:rPr>
      </w:pPr>
      <w:r w:rsidRPr="003247C2">
        <w:rPr>
          <w:rFonts w:ascii="Times New Roman" w:hAnsi="Times New Roman" w:cs="Times New Roman"/>
        </w:rPr>
        <w:t xml:space="preserve"> </w:t>
      </w:r>
      <w:r w:rsidR="00F8595C" w:rsidRPr="003247C2">
        <w:rPr>
          <w:rFonts w:ascii="Times New Roman" w:hAnsi="Times New Roman" w:cs="Times New Roman"/>
        </w:rPr>
        <w:t xml:space="preserve">          </w:t>
      </w:r>
      <w:r w:rsidR="003247C2">
        <w:rPr>
          <w:rFonts w:ascii="Times New Roman" w:hAnsi="Times New Roman" w:cs="Times New Roman"/>
        </w:rPr>
        <w:t xml:space="preserve">           </w:t>
      </w:r>
      <w:r w:rsidR="00C66A75">
        <w:rPr>
          <w:rFonts w:ascii="Times New Roman" w:hAnsi="Times New Roman" w:cs="Times New Roman"/>
          <w:lang w:val="en-US"/>
        </w:rPr>
        <w:t xml:space="preserve">                                                                         </w:t>
      </w:r>
      <w:r w:rsidR="00F8595C" w:rsidRPr="003247C2">
        <w:rPr>
          <w:rFonts w:ascii="Times New Roman" w:hAnsi="Times New Roman" w:cs="Times New Roman"/>
        </w:rPr>
        <w:t xml:space="preserve">     </w:t>
      </w:r>
      <w:r w:rsidR="00C66A7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03AC9B">
            <wp:extent cx="2076943" cy="127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57" cy="1278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595C" w:rsidRPr="003247C2">
        <w:rPr>
          <w:rFonts w:ascii="Times New Roman" w:hAnsi="Times New Roman" w:cs="Times New Roman"/>
        </w:rPr>
        <w:t xml:space="preserve"> </w:t>
      </w:r>
    </w:p>
    <w:p w:rsidR="0059222F" w:rsidRPr="00C66A75" w:rsidRDefault="00F8595C" w:rsidP="00700FE8">
      <w:pPr>
        <w:pStyle w:val="1"/>
        <w:spacing w:before="0" w:line="240" w:lineRule="auto"/>
        <w:ind w:left="993"/>
        <w:rPr>
          <w:rFonts w:ascii="Times New Roman" w:hAnsi="Times New Roman" w:cs="Times New Roman"/>
          <w:b w:val="0"/>
          <w:color w:val="C00000"/>
          <w:sz w:val="36"/>
          <w:szCs w:val="36"/>
        </w:rPr>
      </w:pPr>
      <w:r w:rsidRPr="00C66A75">
        <w:rPr>
          <w:rFonts w:ascii="Times New Roman" w:hAnsi="Times New Roman" w:cs="Times New Roman"/>
          <w:b w:val="0"/>
          <w:color w:val="C00000"/>
          <w:sz w:val="36"/>
          <w:szCs w:val="36"/>
        </w:rPr>
        <w:t>Значение музыки в воспитании ребенка.</w:t>
      </w:r>
    </w:p>
    <w:p w:rsidR="00F8595C" w:rsidRPr="00C66A75" w:rsidRDefault="00F8595C" w:rsidP="00700FE8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3247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3247C2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3247C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66A7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Подготовила музыкальный руководитель</w:t>
      </w:r>
    </w:p>
    <w:p w:rsidR="00F8595C" w:rsidRPr="00C66A75" w:rsidRDefault="00F8595C" w:rsidP="00700FE8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C66A7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                                                                                                              </w:t>
      </w:r>
      <w:proofErr w:type="spellStart"/>
      <w:r w:rsidRPr="00C66A7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Бахарева</w:t>
      </w:r>
      <w:proofErr w:type="spellEnd"/>
      <w:r w:rsidRPr="00C66A7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Ольга Николаевна</w:t>
      </w:r>
    </w:p>
    <w:p w:rsidR="0064690F" w:rsidRPr="003247C2" w:rsidRDefault="00C66A75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66A7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8595C" w:rsidRPr="00700FE8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>Музыке</w:t>
      </w:r>
      <w:r w:rsidR="00F8595C" w:rsidRPr="003247C2">
        <w:rPr>
          <w:rFonts w:ascii="Times New Roman" w:hAnsi="Times New Roman" w:cs="Times New Roman"/>
          <w:sz w:val="24"/>
          <w:szCs w:val="24"/>
        </w:rPr>
        <w:t xml:space="preserve"> принадлежит </w:t>
      </w:r>
      <w:r w:rsidR="0064690F" w:rsidRPr="003247C2">
        <w:rPr>
          <w:rFonts w:ascii="Times New Roman" w:hAnsi="Times New Roman" w:cs="Times New Roman"/>
          <w:sz w:val="24"/>
          <w:szCs w:val="24"/>
        </w:rPr>
        <w:t>особая роль в воспитании ребенка. С этим искусством дети соприкасаются</w:t>
      </w:r>
      <w:r w:rsidRPr="00C66A75">
        <w:rPr>
          <w:rFonts w:ascii="Times New Roman" w:hAnsi="Times New Roman" w:cs="Times New Roman"/>
          <w:sz w:val="24"/>
          <w:szCs w:val="24"/>
        </w:rPr>
        <w:t xml:space="preserve"> </w:t>
      </w:r>
      <w:r w:rsidR="0064690F" w:rsidRPr="003247C2">
        <w:rPr>
          <w:rFonts w:ascii="Times New Roman" w:hAnsi="Times New Roman" w:cs="Times New Roman"/>
          <w:sz w:val="24"/>
          <w:szCs w:val="24"/>
        </w:rPr>
        <w:t>от рождения, а целенаправленное музыкальное воспитание они получают, начиная с детского сада.</w:t>
      </w:r>
    </w:p>
    <w:p w:rsidR="0064690F" w:rsidRPr="003247C2" w:rsidRDefault="0064690F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Ведь музыкальное воспитание является одним из средств формирования личности ребенка.</w:t>
      </w:r>
    </w:p>
    <w:p w:rsidR="0064690F" w:rsidRPr="003247C2" w:rsidRDefault="0064690F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   С древнейших времен ученые и философы уделяли особое внимание влиянию музыки на </w:t>
      </w:r>
    </w:p>
    <w:p w:rsidR="0064690F" w:rsidRPr="003247C2" w:rsidRDefault="0064690F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личность человека. Древнегреческие рукописи гласят: «Музыкальное </w:t>
      </w:r>
      <w:proofErr w:type="gramStart"/>
      <w:r w:rsidRPr="003247C2">
        <w:rPr>
          <w:rFonts w:ascii="Times New Roman" w:hAnsi="Times New Roman" w:cs="Times New Roman"/>
          <w:sz w:val="24"/>
          <w:szCs w:val="24"/>
        </w:rPr>
        <w:t>воспитание  -</w:t>
      </w:r>
      <w:proofErr w:type="gramEnd"/>
      <w:r w:rsidRPr="003247C2">
        <w:rPr>
          <w:rFonts w:ascii="Times New Roman" w:hAnsi="Times New Roman" w:cs="Times New Roman"/>
          <w:sz w:val="24"/>
          <w:szCs w:val="24"/>
        </w:rPr>
        <w:t xml:space="preserve"> самое мощное оружие, поскольку ритм и гармония проникают в самые сокровенные глубины человеческой души.»</w:t>
      </w:r>
    </w:p>
    <w:p w:rsidR="00244F1A" w:rsidRPr="003247C2" w:rsidRDefault="00244F1A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Современные научные исследования свидетельствуют о том, что развитие музыкальных </w:t>
      </w:r>
    </w:p>
    <w:p w:rsidR="00244F1A" w:rsidRPr="003247C2" w:rsidRDefault="00244F1A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способностей, формирование основ музыкальной культуры, т.е. музыкальное воспитание нужно</w:t>
      </w:r>
      <w:r w:rsidR="00C66A75" w:rsidRPr="00C66A75">
        <w:rPr>
          <w:rFonts w:ascii="Times New Roman" w:hAnsi="Times New Roman" w:cs="Times New Roman"/>
          <w:sz w:val="24"/>
          <w:szCs w:val="24"/>
        </w:rPr>
        <w:t xml:space="preserve"> </w:t>
      </w:r>
      <w:r w:rsidRPr="003247C2">
        <w:rPr>
          <w:rFonts w:ascii="Times New Roman" w:hAnsi="Times New Roman" w:cs="Times New Roman"/>
          <w:sz w:val="24"/>
          <w:szCs w:val="24"/>
        </w:rPr>
        <w:t xml:space="preserve">начинать в дошкольном возрасте. Отсутствие полноценных музыкальных впечатлений в </w:t>
      </w:r>
      <w:proofErr w:type="gramStart"/>
      <w:r w:rsidRPr="003247C2">
        <w:rPr>
          <w:rFonts w:ascii="Times New Roman" w:hAnsi="Times New Roman" w:cs="Times New Roman"/>
          <w:sz w:val="24"/>
          <w:szCs w:val="24"/>
        </w:rPr>
        <w:t>детстве</w:t>
      </w:r>
      <w:r w:rsidR="00C66A75" w:rsidRPr="00C66A75">
        <w:rPr>
          <w:rFonts w:ascii="Times New Roman" w:hAnsi="Times New Roman" w:cs="Times New Roman"/>
          <w:sz w:val="24"/>
          <w:szCs w:val="24"/>
        </w:rPr>
        <w:t xml:space="preserve">  </w:t>
      </w:r>
      <w:r w:rsidRPr="003247C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247C2">
        <w:rPr>
          <w:rFonts w:ascii="Times New Roman" w:hAnsi="Times New Roman" w:cs="Times New Roman"/>
          <w:sz w:val="24"/>
          <w:szCs w:val="24"/>
        </w:rPr>
        <w:t xml:space="preserve"> трудом </w:t>
      </w:r>
      <w:proofErr w:type="spellStart"/>
      <w:r w:rsidRPr="003247C2">
        <w:rPr>
          <w:rFonts w:ascii="Times New Roman" w:hAnsi="Times New Roman" w:cs="Times New Roman"/>
          <w:sz w:val="24"/>
          <w:szCs w:val="24"/>
        </w:rPr>
        <w:t>восполнимо</w:t>
      </w:r>
      <w:proofErr w:type="spellEnd"/>
      <w:r w:rsidRPr="003247C2">
        <w:rPr>
          <w:rFonts w:ascii="Times New Roman" w:hAnsi="Times New Roman" w:cs="Times New Roman"/>
          <w:sz w:val="24"/>
          <w:szCs w:val="24"/>
        </w:rPr>
        <w:t xml:space="preserve"> впоследствии.</w:t>
      </w:r>
    </w:p>
    <w:p w:rsidR="00244F1A" w:rsidRPr="003247C2" w:rsidRDefault="00244F1A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  Дошкольный возраст – период, когда закладывается первоначальные способности, </w:t>
      </w:r>
    </w:p>
    <w:p w:rsidR="00244F1A" w:rsidRPr="003247C2" w:rsidRDefault="00244F1A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обуславливающие возможность приобщения ребенка к различным видам деятельности. Что</w:t>
      </w:r>
    </w:p>
    <w:p w:rsidR="00244F1A" w:rsidRPr="003247C2" w:rsidRDefault="00244F1A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касается области музыкального развития, то именно здесь встречаются примеры раннего</w:t>
      </w:r>
    </w:p>
    <w:p w:rsidR="00244F1A" w:rsidRPr="003247C2" w:rsidRDefault="00244F1A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проявления музыкальности, и задача педагога развить </w:t>
      </w:r>
      <w:r w:rsidR="006841BE" w:rsidRPr="003247C2">
        <w:rPr>
          <w:rFonts w:ascii="Times New Roman" w:hAnsi="Times New Roman" w:cs="Times New Roman"/>
          <w:sz w:val="24"/>
          <w:szCs w:val="24"/>
        </w:rPr>
        <w:t>музыкальные способности ребенка,</w:t>
      </w:r>
    </w:p>
    <w:p w:rsidR="006841BE" w:rsidRPr="003247C2" w:rsidRDefault="006841BE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заинтересовать его, сделать так, чтобы каждая встреча с музыкой приносила ему только </w:t>
      </w:r>
    </w:p>
    <w:p w:rsidR="006841BE" w:rsidRPr="003247C2" w:rsidRDefault="006841BE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положительные эмоции.</w:t>
      </w:r>
    </w:p>
    <w:p w:rsidR="006841BE" w:rsidRPr="003247C2" w:rsidRDefault="006841BE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</w:t>
      </w:r>
      <w:r w:rsidR="00536AB6" w:rsidRPr="003247C2">
        <w:rPr>
          <w:rFonts w:ascii="Times New Roman" w:hAnsi="Times New Roman" w:cs="Times New Roman"/>
          <w:sz w:val="24"/>
          <w:szCs w:val="24"/>
        </w:rPr>
        <w:t xml:space="preserve"> </w:t>
      </w:r>
      <w:r w:rsidRPr="003247C2">
        <w:rPr>
          <w:rFonts w:ascii="Times New Roman" w:hAnsi="Times New Roman" w:cs="Times New Roman"/>
          <w:sz w:val="24"/>
          <w:szCs w:val="24"/>
        </w:rPr>
        <w:t xml:space="preserve"> Цель музыкального воспитания заключается в пробуждении интереса к музыке, постоянной</w:t>
      </w:r>
      <w:r w:rsidR="00C66A75" w:rsidRPr="00C66A75">
        <w:rPr>
          <w:rFonts w:ascii="Times New Roman" w:hAnsi="Times New Roman" w:cs="Times New Roman"/>
          <w:sz w:val="24"/>
          <w:szCs w:val="24"/>
        </w:rPr>
        <w:t xml:space="preserve"> </w:t>
      </w:r>
      <w:r w:rsidR="00C66A75">
        <w:rPr>
          <w:rFonts w:ascii="Times New Roman" w:hAnsi="Times New Roman" w:cs="Times New Roman"/>
          <w:sz w:val="24"/>
          <w:szCs w:val="24"/>
        </w:rPr>
        <w:t>п</w:t>
      </w:r>
      <w:r w:rsidRPr="003247C2">
        <w:rPr>
          <w:rFonts w:ascii="Times New Roman" w:hAnsi="Times New Roman" w:cs="Times New Roman"/>
          <w:sz w:val="24"/>
          <w:szCs w:val="24"/>
        </w:rPr>
        <w:t xml:space="preserve">отребности в общении с ней, творческой активности. Не случайно </w:t>
      </w:r>
      <w:proofErr w:type="spellStart"/>
      <w:r w:rsidRPr="003247C2">
        <w:rPr>
          <w:rFonts w:ascii="Times New Roman" w:hAnsi="Times New Roman" w:cs="Times New Roman"/>
          <w:sz w:val="24"/>
          <w:szCs w:val="24"/>
        </w:rPr>
        <w:t>Д.Б.Кабалевский</w:t>
      </w:r>
      <w:proofErr w:type="spellEnd"/>
      <w:r w:rsidRPr="003247C2">
        <w:rPr>
          <w:rFonts w:ascii="Times New Roman" w:hAnsi="Times New Roman" w:cs="Times New Roman"/>
          <w:sz w:val="24"/>
          <w:szCs w:val="24"/>
        </w:rPr>
        <w:t xml:space="preserve"> избрал</w:t>
      </w:r>
      <w:r w:rsidR="00C66A75">
        <w:rPr>
          <w:rFonts w:ascii="Times New Roman" w:hAnsi="Times New Roman" w:cs="Times New Roman"/>
          <w:sz w:val="24"/>
          <w:szCs w:val="24"/>
        </w:rPr>
        <w:t xml:space="preserve"> </w:t>
      </w:r>
      <w:r w:rsidRPr="003247C2">
        <w:rPr>
          <w:rFonts w:ascii="Times New Roman" w:hAnsi="Times New Roman" w:cs="Times New Roman"/>
          <w:sz w:val="24"/>
          <w:szCs w:val="24"/>
        </w:rPr>
        <w:t xml:space="preserve">эпиграфом к своей программе музыкального воспитания </w:t>
      </w:r>
      <w:proofErr w:type="gramStart"/>
      <w:r w:rsidRPr="003247C2">
        <w:rPr>
          <w:rFonts w:ascii="Times New Roman" w:hAnsi="Times New Roman" w:cs="Times New Roman"/>
          <w:sz w:val="24"/>
          <w:szCs w:val="24"/>
        </w:rPr>
        <w:t>детей  следующие</w:t>
      </w:r>
      <w:proofErr w:type="gramEnd"/>
      <w:r w:rsidRPr="003247C2">
        <w:rPr>
          <w:rFonts w:ascii="Times New Roman" w:hAnsi="Times New Roman" w:cs="Times New Roman"/>
          <w:sz w:val="24"/>
          <w:szCs w:val="24"/>
        </w:rPr>
        <w:t xml:space="preserve"> слова В.Сухомлинского:</w:t>
      </w:r>
    </w:p>
    <w:p w:rsidR="006841BE" w:rsidRPr="003247C2" w:rsidRDefault="006841BE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«Музыкальное воспитание – это не воспитание музыканта, а, прежде всего, - воспитание человека».</w:t>
      </w:r>
    </w:p>
    <w:p w:rsidR="00536AB6" w:rsidRPr="003247C2" w:rsidRDefault="00536AB6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 Цель достигается решением следующих задач:</w:t>
      </w:r>
    </w:p>
    <w:p w:rsidR="00536AB6" w:rsidRPr="003247C2" w:rsidRDefault="00536AB6" w:rsidP="00C66A75">
      <w:pPr>
        <w:pStyle w:val="a3"/>
        <w:numPr>
          <w:ilvl w:val="0"/>
          <w:numId w:val="1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Воспитание любви и интереса к музыке.</w:t>
      </w:r>
    </w:p>
    <w:p w:rsidR="00536AB6" w:rsidRPr="003247C2" w:rsidRDefault="00536AB6" w:rsidP="00C66A75">
      <w:pPr>
        <w:pStyle w:val="a3"/>
        <w:numPr>
          <w:ilvl w:val="0"/>
          <w:numId w:val="1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Обогащение музыкальных впечатлений детей  через знакомство с разнообразными музыкальными произведениями и используемыми средствами выразительности.</w:t>
      </w:r>
    </w:p>
    <w:p w:rsidR="00536AB6" w:rsidRPr="003247C2" w:rsidRDefault="00536AB6" w:rsidP="00C66A75">
      <w:pPr>
        <w:pStyle w:val="a3"/>
        <w:numPr>
          <w:ilvl w:val="0"/>
          <w:numId w:val="1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Приобщение детей к разнообразным</w:t>
      </w:r>
      <w:r w:rsidR="005F1ADA" w:rsidRPr="003247C2">
        <w:rPr>
          <w:rFonts w:ascii="Times New Roman" w:hAnsi="Times New Roman" w:cs="Times New Roman"/>
          <w:sz w:val="24"/>
          <w:szCs w:val="24"/>
        </w:rPr>
        <w:t xml:space="preserve"> видам музыкальной деятельности, развитие творческих способностей.</w:t>
      </w:r>
    </w:p>
    <w:p w:rsidR="00536AB6" w:rsidRPr="003247C2" w:rsidRDefault="00536AB6" w:rsidP="00C66A75">
      <w:pPr>
        <w:pStyle w:val="a3"/>
        <w:numPr>
          <w:ilvl w:val="0"/>
          <w:numId w:val="1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Развитие общей музыкальности детей</w:t>
      </w:r>
      <w:r w:rsidR="005F1ADA" w:rsidRPr="003247C2">
        <w:rPr>
          <w:rFonts w:ascii="Times New Roman" w:hAnsi="Times New Roman" w:cs="Times New Roman"/>
          <w:sz w:val="24"/>
          <w:szCs w:val="24"/>
        </w:rPr>
        <w:t>.</w:t>
      </w:r>
    </w:p>
    <w:p w:rsidR="005F1ADA" w:rsidRPr="003247C2" w:rsidRDefault="005F1ADA" w:rsidP="00C66A75">
      <w:pPr>
        <w:pStyle w:val="a3"/>
        <w:numPr>
          <w:ilvl w:val="0"/>
          <w:numId w:val="1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Содействовать первоначальному развитию музыкального вкуса.</w:t>
      </w:r>
    </w:p>
    <w:p w:rsidR="005F1ADA" w:rsidRPr="003247C2" w:rsidRDefault="005F1ADA" w:rsidP="00C66A75">
      <w:pPr>
        <w:pStyle w:val="a3"/>
        <w:numPr>
          <w:ilvl w:val="0"/>
          <w:numId w:val="1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Пробуждение ребенка к самостоятельной деятельности (высказывание своих впечатлений о музыке, исполнять знакомые песни, танцевать, музицировать).</w:t>
      </w:r>
    </w:p>
    <w:p w:rsidR="00935A68" w:rsidRPr="003247C2" w:rsidRDefault="005F1ADA" w:rsidP="00C66A75">
      <w:pPr>
        <w:pStyle w:val="a3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   Музыкальные способности детей проявляются у каждого по-разному. У некоторых они </w:t>
      </w:r>
    </w:p>
    <w:p w:rsidR="005F1ADA" w:rsidRPr="003247C2" w:rsidRDefault="005F1ADA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проявляются уже на первых годах жизни. У других позже. Но отсутствие раннего проявления способностей, подчеркивает музыкант-психолог Б.М.Теплов, не является показателем слабости</w:t>
      </w:r>
    </w:p>
    <w:p w:rsidR="00935A68" w:rsidRPr="003247C2" w:rsidRDefault="00935A68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>или тем более отсутствие способностей. Большое значение имеет то окружение, в котором растет ребенок (особенно в первые годы жизни). Раннее проявление музыкальных способностей</w:t>
      </w:r>
    </w:p>
    <w:p w:rsidR="00935A68" w:rsidRPr="003247C2" w:rsidRDefault="00935A68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lastRenderedPageBreak/>
        <w:t>наблюдается, как правило, именно у детей, получающих достаточно богатые музыкальные впечатления.</w:t>
      </w:r>
    </w:p>
    <w:p w:rsidR="0091413F" w:rsidRPr="003247C2" w:rsidRDefault="00ED2E82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  Музыкальная деятельность есть разновидность деятельности художественно-творческой. Вырастить из ребенка творческую личность, </w:t>
      </w:r>
      <w:proofErr w:type="gramStart"/>
      <w:r w:rsidRPr="003247C2">
        <w:rPr>
          <w:rFonts w:ascii="Times New Roman" w:hAnsi="Times New Roman" w:cs="Times New Roman"/>
          <w:sz w:val="24"/>
          <w:szCs w:val="24"/>
        </w:rPr>
        <w:t>наверное</w:t>
      </w:r>
      <w:r w:rsidR="00C66A75">
        <w:rPr>
          <w:rFonts w:ascii="Times New Roman" w:hAnsi="Times New Roman" w:cs="Times New Roman"/>
          <w:sz w:val="24"/>
          <w:szCs w:val="24"/>
        </w:rPr>
        <w:t xml:space="preserve">, </w:t>
      </w:r>
      <w:r w:rsidRPr="003247C2">
        <w:rPr>
          <w:rFonts w:ascii="Times New Roman" w:hAnsi="Times New Roman" w:cs="Times New Roman"/>
          <w:sz w:val="24"/>
          <w:szCs w:val="24"/>
        </w:rPr>
        <w:t xml:space="preserve"> мечтает</w:t>
      </w:r>
      <w:proofErr w:type="gramEnd"/>
      <w:r w:rsidRPr="003247C2">
        <w:rPr>
          <w:rFonts w:ascii="Times New Roman" w:hAnsi="Times New Roman" w:cs="Times New Roman"/>
          <w:sz w:val="24"/>
          <w:szCs w:val="24"/>
        </w:rPr>
        <w:t xml:space="preserve"> каждый родитель. Творческий человек – это тот, у которого живое и развитое воображение, интуиция и фантазия, благодаря которым человек может находить нестандартные решения и даже совершать открытия. Творчество предполагает наличие у личности способностей, мотивов, знаний и умений, благодаря которым создается продукт, отличающийся новизной, оригинальностью, уникальностью.</w:t>
      </w:r>
    </w:p>
    <w:p w:rsidR="00ED2E82" w:rsidRPr="003247C2" w:rsidRDefault="0091413F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   </w:t>
      </w:r>
      <w:r w:rsidR="00ED2E82" w:rsidRPr="003247C2">
        <w:rPr>
          <w:rFonts w:ascii="Times New Roman" w:hAnsi="Times New Roman" w:cs="Times New Roman"/>
          <w:sz w:val="24"/>
          <w:szCs w:val="24"/>
        </w:rPr>
        <w:t xml:space="preserve"> В годы детства закладывается основа, на которой позже будет возводиться здание художественных пристрастий человека, его представлений и вкусов.</w:t>
      </w:r>
      <w:r w:rsidRPr="003247C2">
        <w:rPr>
          <w:rFonts w:ascii="Times New Roman" w:hAnsi="Times New Roman" w:cs="Times New Roman"/>
          <w:sz w:val="24"/>
          <w:szCs w:val="24"/>
        </w:rPr>
        <w:t xml:space="preserve"> Понимать музыкальное искусство – значит с его помощью непременно что-то открывать. К этому, как к конечной цели, должно быть направлено музыкально-эстетическое воспитание детей. Музыкальное воспитание – важнейшее средство формирования духовного облика человека, его идеалов. Оно необходимо не только каждому человеку, но и обществу в целом.</w:t>
      </w:r>
    </w:p>
    <w:p w:rsidR="0091413F" w:rsidRPr="003247C2" w:rsidRDefault="0091413F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   Искусство вообще обладает специфическими средствами воздействия на человека. Характерной особенностью музыки является сильное, тонкое и глубокое воздействие на внутренний мир слушателя, оказываемое как на эмоциональную, так и на интеллектуальную стороны его личности. Музыка имеет познавательное значение. Благодаря ей</w:t>
      </w:r>
      <w:r w:rsidR="001F163F" w:rsidRPr="003247C2">
        <w:rPr>
          <w:rFonts w:ascii="Times New Roman" w:hAnsi="Times New Roman" w:cs="Times New Roman"/>
          <w:sz w:val="24"/>
          <w:szCs w:val="24"/>
        </w:rPr>
        <w:t xml:space="preserve"> речь детей обогащается словами и фразами, характеризующими настроение, чувства, образы. С её помощью осуществляется нравственное, эстетическое воспитание, понимание прекрасного.</w:t>
      </w:r>
    </w:p>
    <w:p w:rsidR="001F163F" w:rsidRPr="003247C2" w:rsidRDefault="001F163F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     Восприятие – это исходная точка возникновения переживаний, в том числе и музыкальных. Любая музыкальная деятельность требует концентрированного внимания. Музыка становится тормозящим средством, способным вывести ребенка из состояния азарта, в состояние тихой сосредоточенности.</w:t>
      </w:r>
    </w:p>
    <w:p w:rsidR="00B73AAF" w:rsidRPr="003247C2" w:rsidRDefault="00B73AAF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Восприятие музыкальных образов происходит в результате своеобразной творческой деятельности слушателя. П.Л.Яворский отмечал, что в основе восприятия музыки лежит умение мыслить, воспринимать музыку как «членораздельную речь».</w:t>
      </w:r>
    </w:p>
    <w:p w:rsidR="00B73AAF" w:rsidRPr="003247C2" w:rsidRDefault="00B73AAF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  Музыка стимулирует мозговую деятельность в целом: музыкальные занятия оптимиз</w:t>
      </w:r>
      <w:r w:rsidR="00C66A75">
        <w:rPr>
          <w:rFonts w:ascii="Times New Roman" w:hAnsi="Times New Roman" w:cs="Times New Roman"/>
          <w:sz w:val="24"/>
          <w:szCs w:val="24"/>
        </w:rPr>
        <w:t>и</w:t>
      </w:r>
      <w:r w:rsidRPr="003247C2">
        <w:rPr>
          <w:rFonts w:ascii="Times New Roman" w:hAnsi="Times New Roman" w:cs="Times New Roman"/>
          <w:sz w:val="24"/>
          <w:szCs w:val="24"/>
        </w:rPr>
        <w:t>руют работу мозга, а это не может не сказаться на лучшем выполнении самой разнообразной умственной работы. Музыка – лучший педаг</w:t>
      </w:r>
      <w:r w:rsidR="00ED3181" w:rsidRPr="003247C2">
        <w:rPr>
          <w:rFonts w:ascii="Times New Roman" w:hAnsi="Times New Roman" w:cs="Times New Roman"/>
          <w:sz w:val="24"/>
          <w:szCs w:val="24"/>
        </w:rPr>
        <w:t>ог</w:t>
      </w:r>
      <w:r w:rsidRPr="003247C2">
        <w:rPr>
          <w:rFonts w:ascii="Times New Roman" w:hAnsi="Times New Roman" w:cs="Times New Roman"/>
          <w:sz w:val="24"/>
          <w:szCs w:val="24"/>
        </w:rPr>
        <w:t>, она не преподносит готовые знания, а учит мыслить. У музыкального воспитанника не может быть проблем с успеваемостью.</w:t>
      </w:r>
    </w:p>
    <w:tbl>
      <w:tblPr>
        <w:tblStyle w:val="a8"/>
        <w:tblpPr w:leftFromText="180" w:rightFromText="180" w:vertAnchor="text" w:horzAnchor="margin" w:tblpXSpec="right" w:tblpY="1832"/>
        <w:tblW w:w="0" w:type="auto"/>
        <w:tblLook w:val="04A0" w:firstRow="1" w:lastRow="0" w:firstColumn="1" w:lastColumn="0" w:noHBand="0" w:noVBand="1"/>
      </w:tblPr>
      <w:tblGrid>
        <w:gridCol w:w="6518"/>
      </w:tblGrid>
      <w:tr w:rsidR="00E00464" w:rsidTr="00700FE8">
        <w:trPr>
          <w:trHeight w:val="3427"/>
        </w:trPr>
        <w:tc>
          <w:tcPr>
            <w:tcW w:w="6518" w:type="dxa"/>
          </w:tcPr>
          <w:p w:rsidR="00700FE8" w:rsidRPr="00700FE8" w:rsidRDefault="00700FE8" w:rsidP="00700F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FE8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МУЗЫКА:</w:t>
            </w:r>
          </w:p>
          <w:p w:rsidR="00700FE8" w:rsidRPr="00700FE8" w:rsidRDefault="00700FE8" w:rsidP="00700FE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0FE8">
              <w:rPr>
                <w:rFonts w:ascii="Times New Roman" w:hAnsi="Times New Roman" w:cs="Times New Roman"/>
                <w:sz w:val="24"/>
                <w:szCs w:val="24"/>
              </w:rPr>
              <w:t>Облагораживает эмоционально;</w:t>
            </w:r>
          </w:p>
          <w:p w:rsidR="00700FE8" w:rsidRPr="00700FE8" w:rsidRDefault="00700FE8" w:rsidP="00700FE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0FE8">
              <w:rPr>
                <w:rFonts w:ascii="Times New Roman" w:hAnsi="Times New Roman" w:cs="Times New Roman"/>
                <w:sz w:val="24"/>
                <w:szCs w:val="24"/>
              </w:rPr>
              <w:t>Обогащает умственно;</w:t>
            </w:r>
          </w:p>
          <w:p w:rsidR="00700FE8" w:rsidRPr="00700FE8" w:rsidRDefault="00700FE8" w:rsidP="00700FE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0FE8">
              <w:rPr>
                <w:rFonts w:ascii="Times New Roman" w:hAnsi="Times New Roman" w:cs="Times New Roman"/>
                <w:sz w:val="24"/>
                <w:szCs w:val="24"/>
              </w:rPr>
              <w:t>Способствует развитию логического мышления;</w:t>
            </w:r>
          </w:p>
          <w:p w:rsidR="00700FE8" w:rsidRPr="00700FE8" w:rsidRDefault="00700FE8" w:rsidP="00700FE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0FE8">
              <w:rPr>
                <w:rFonts w:ascii="Times New Roman" w:hAnsi="Times New Roman" w:cs="Times New Roman"/>
                <w:sz w:val="24"/>
                <w:szCs w:val="24"/>
              </w:rPr>
              <w:t>Способствует развитию способности воспринимать «чужое» как «свое»;</w:t>
            </w:r>
          </w:p>
          <w:p w:rsidR="00700FE8" w:rsidRPr="00700FE8" w:rsidRDefault="00700FE8" w:rsidP="00700FE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0FE8">
              <w:rPr>
                <w:rFonts w:ascii="Times New Roman" w:hAnsi="Times New Roman" w:cs="Times New Roman"/>
                <w:sz w:val="24"/>
                <w:szCs w:val="24"/>
              </w:rPr>
              <w:t>Расширяет и усиливает все духовные и интеллектуальные возможности человека.</w:t>
            </w:r>
          </w:p>
          <w:p w:rsidR="00E00464" w:rsidRDefault="00E00464" w:rsidP="00E00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0464" w:rsidRPr="003247C2" w:rsidRDefault="00ED3181" w:rsidP="00E0046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  Музыка </w:t>
      </w:r>
      <w:proofErr w:type="spellStart"/>
      <w:r w:rsidRPr="003247C2">
        <w:rPr>
          <w:rFonts w:ascii="Times New Roman" w:hAnsi="Times New Roman" w:cs="Times New Roman"/>
          <w:sz w:val="24"/>
          <w:szCs w:val="24"/>
        </w:rPr>
        <w:t>математична</w:t>
      </w:r>
      <w:proofErr w:type="spellEnd"/>
      <w:r w:rsidRPr="003247C2">
        <w:rPr>
          <w:rFonts w:ascii="Times New Roman" w:hAnsi="Times New Roman" w:cs="Times New Roman"/>
          <w:sz w:val="24"/>
          <w:szCs w:val="24"/>
        </w:rPr>
        <w:t>. Пифагор создал свою «школу мудрости», положив в её основу два «Искусства» - музыку и математику. Он считал, что гармония чисел сродни гармонии звуков и что оба эти занятия упорядочивают хаотичность мышления и дополняют друг друга. Занимаясь музыкой, человек развивает и тренирует свои математические способности,</w:t>
      </w:r>
      <w:r w:rsidR="00A9797A" w:rsidRPr="003247C2">
        <w:rPr>
          <w:rFonts w:ascii="Times New Roman" w:hAnsi="Times New Roman" w:cs="Times New Roman"/>
          <w:sz w:val="24"/>
          <w:szCs w:val="24"/>
        </w:rPr>
        <w:t xml:space="preserve"> </w:t>
      </w:r>
      <w:r w:rsidRPr="003247C2">
        <w:rPr>
          <w:rFonts w:ascii="Times New Roman" w:hAnsi="Times New Roman" w:cs="Times New Roman"/>
          <w:sz w:val="24"/>
          <w:szCs w:val="24"/>
        </w:rPr>
        <w:t>значение которых в наш прагматичный век оспаривать невозможно.</w:t>
      </w:r>
      <w:r w:rsidR="00E00464">
        <w:rPr>
          <w:rFonts w:ascii="Times New Roman" w:hAnsi="Times New Roman" w:cs="Times New Roman"/>
          <w:sz w:val="24"/>
          <w:szCs w:val="24"/>
        </w:rPr>
        <w:t xml:space="preserve">       </w:t>
      </w:r>
      <w:r w:rsidR="00E00464" w:rsidRPr="00E0046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45DE420" wp14:editId="61057EDB">
            <wp:extent cx="1857375" cy="1857375"/>
            <wp:effectExtent l="0" t="0" r="0" b="0"/>
            <wp:docPr id="3" name="Picture 4" descr="http://skvorrf.hostfabrica.ru/wp-content/uploads/2015/07/khor_det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://skvorrf.hostfabrica.ru/wp-content/uploads/2015/07/khor_dete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94" cy="185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A75" w:rsidRPr="003247C2" w:rsidRDefault="00C66A75" w:rsidP="00E0046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C66A75" w:rsidRDefault="00A9797A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247C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66A75" w:rsidRDefault="00C66A75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C66A75" w:rsidRDefault="00C66A75" w:rsidP="00C66A7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700FE8" w:rsidRPr="00700FE8" w:rsidRDefault="00700FE8" w:rsidP="00700FE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00FE8">
        <w:rPr>
          <w:rFonts w:ascii="Times New Roman" w:hAnsi="Times New Roman" w:cs="Times New Roman"/>
          <w:sz w:val="24"/>
          <w:szCs w:val="24"/>
        </w:rPr>
        <w:t xml:space="preserve">      Личность, реализующая свой творческий потенциал, гармонизирует окружающую среду, что способствует организации психического комфорта и обретению духовного здоровья.</w:t>
      </w:r>
    </w:p>
    <w:p w:rsidR="00C66A75" w:rsidRDefault="00700FE8" w:rsidP="00700FE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00FE8">
        <w:rPr>
          <w:rFonts w:ascii="Times New Roman" w:hAnsi="Times New Roman" w:cs="Times New Roman"/>
          <w:sz w:val="24"/>
          <w:szCs w:val="24"/>
        </w:rPr>
        <w:t xml:space="preserve">      Чем активнее общение ребенка с музыкой, тем музыкальней он становится, чем музыкальней он становится, тем радостнее и желаннее новые встречи с ней.</w:t>
      </w:r>
    </w:p>
    <w:sectPr w:rsidR="00C66A75" w:rsidSect="00F859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A75" w:rsidRDefault="00C66A75" w:rsidP="00C66A75">
      <w:pPr>
        <w:spacing w:after="0" w:line="240" w:lineRule="auto"/>
      </w:pPr>
      <w:r>
        <w:separator/>
      </w:r>
    </w:p>
  </w:endnote>
  <w:endnote w:type="continuationSeparator" w:id="0">
    <w:p w:rsidR="00C66A75" w:rsidRDefault="00C66A75" w:rsidP="00C66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A75" w:rsidRDefault="00C66A75" w:rsidP="00C66A75">
      <w:pPr>
        <w:spacing w:after="0" w:line="240" w:lineRule="auto"/>
      </w:pPr>
      <w:r>
        <w:separator/>
      </w:r>
    </w:p>
  </w:footnote>
  <w:footnote w:type="continuationSeparator" w:id="0">
    <w:p w:rsidR="00C66A75" w:rsidRDefault="00C66A75" w:rsidP="00C66A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B6B7B"/>
    <w:multiLevelType w:val="hybridMultilevel"/>
    <w:tmpl w:val="1B04E8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8480289"/>
    <w:multiLevelType w:val="hybridMultilevel"/>
    <w:tmpl w:val="255A5C3C"/>
    <w:lvl w:ilvl="0" w:tplc="8C448894">
      <w:start w:val="1"/>
      <w:numFmt w:val="bullet"/>
      <w:lvlText w:val=""/>
      <w:lvlJc w:val="left"/>
      <w:pPr>
        <w:ind w:left="82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3E4820C0"/>
    <w:multiLevelType w:val="hybridMultilevel"/>
    <w:tmpl w:val="A5F08EBC"/>
    <w:lvl w:ilvl="0" w:tplc="4CBAE7C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7FE24FD8"/>
    <w:multiLevelType w:val="hybridMultilevel"/>
    <w:tmpl w:val="0B367B44"/>
    <w:lvl w:ilvl="0" w:tplc="24AA023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4CB"/>
    <w:rsid w:val="001F163F"/>
    <w:rsid w:val="002014CB"/>
    <w:rsid w:val="00244F1A"/>
    <w:rsid w:val="003247C2"/>
    <w:rsid w:val="00536AB6"/>
    <w:rsid w:val="0059222F"/>
    <w:rsid w:val="005F1ADA"/>
    <w:rsid w:val="0064690F"/>
    <w:rsid w:val="006841BE"/>
    <w:rsid w:val="00700FE8"/>
    <w:rsid w:val="0091413F"/>
    <w:rsid w:val="00935A68"/>
    <w:rsid w:val="00A9797A"/>
    <w:rsid w:val="00B73AAF"/>
    <w:rsid w:val="00C66A75"/>
    <w:rsid w:val="00E00464"/>
    <w:rsid w:val="00ED2E82"/>
    <w:rsid w:val="00ED3181"/>
    <w:rsid w:val="00F8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F9B868"/>
  <w15:docId w15:val="{05E63455-21DB-47E5-9F6E-2EA11CD13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22F"/>
  </w:style>
  <w:style w:type="paragraph" w:styleId="1">
    <w:name w:val="heading 1"/>
    <w:basedOn w:val="a"/>
    <w:next w:val="a"/>
    <w:link w:val="10"/>
    <w:uiPriority w:val="9"/>
    <w:qFormat/>
    <w:rsid w:val="00F859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9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36A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6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6A75"/>
  </w:style>
  <w:style w:type="paragraph" w:styleId="a6">
    <w:name w:val="footer"/>
    <w:basedOn w:val="a"/>
    <w:link w:val="a7"/>
    <w:uiPriority w:val="99"/>
    <w:unhideWhenUsed/>
    <w:rsid w:val="00C66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6A75"/>
  </w:style>
  <w:style w:type="table" w:styleId="a8">
    <w:name w:val="Table Grid"/>
    <w:basedOn w:val="a1"/>
    <w:uiPriority w:val="59"/>
    <w:rsid w:val="00E00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15536-E669-413E-9061-17FDC1A81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 Windows</cp:lastModifiedBy>
  <cp:revision>2</cp:revision>
  <dcterms:created xsi:type="dcterms:W3CDTF">2019-10-16T10:18:00Z</dcterms:created>
  <dcterms:modified xsi:type="dcterms:W3CDTF">2019-10-16T10:18:00Z</dcterms:modified>
</cp:coreProperties>
</file>