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5" w:rsidRPr="00A6250F" w:rsidRDefault="00B62825" w:rsidP="00B6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A6250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Картотека дидактических игр</w:t>
      </w:r>
    </w:p>
    <w:p w:rsidR="007A44DA" w:rsidRPr="00B62825" w:rsidRDefault="00A6250F" w:rsidP="00B6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Ф</w:t>
      </w:r>
      <w:r w:rsidR="00B62825" w:rsidRPr="00B62825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ормирование представлений о форме и геометрических фигурах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у детей младшего дошкольного возраста</w:t>
      </w:r>
    </w:p>
    <w:p w:rsidR="00B62825" w:rsidRPr="00B62825" w:rsidRDefault="00B62825" w:rsidP="00B6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Назови геометрическую фигуру</w:t>
      </w: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14500" cy="1285875"/>
            <wp:effectExtent l="19050" t="0" r="0" b="0"/>
            <wp:docPr id="1" name="Рисунок 1" descr="https://i.pinimg.com/originals/99/99/98/9999989eef3c2d86f8c1a6e09fbaf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9/99/98/9999989eef3c2d86f8c1a6e09fbaf4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86" cy="12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Цель: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формировать умение детей зрительно обследовать, узнавать и правильно называть плоскостные геометрические фигуры (круг, квадрат, треугольник, прямоугольник, овал).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14 таблиц с геометрическими фигурами (круг, квадрат, треугольник, прямоугольник, овал), на каждой таблице контурные изображения двух-трех фигур в разных положениях и сочетаниях. Таблицы вложены в конверты.</w:t>
      </w:r>
    </w:p>
    <w:p w:rsidR="007A44DA" w:rsidRPr="007A44DA" w:rsidRDefault="007A44DA" w:rsidP="007A4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7A44DA" w:rsidRPr="00D735A3" w:rsidRDefault="007A44DA" w:rsidP="007A4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FB8">
        <w:rPr>
          <w:rFonts w:ascii="Times New Roman" w:hAnsi="Times New Roman" w:cs="Times New Roman"/>
          <w:sz w:val="24"/>
          <w:szCs w:val="24"/>
        </w:rPr>
        <w:t>Воспитатель достает из конвертов таблицы и предлагает детям рассмотреть геометрические фигуры, движением руки обвести контуры фигур , называет их , просит детей повторить  название. На одном занятии используется не более трех таблиц (5-6) фигур. Детям, затрудняющимся самостоятельно обвести контуры, воспитатель помогает- рукой ребенка проделывать нужные действия в воздухе.</w:t>
      </w:r>
    </w:p>
    <w:p w:rsidR="00640950" w:rsidRDefault="00640950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Домино фигур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66875" cy="1248063"/>
            <wp:effectExtent l="19050" t="0" r="0" b="0"/>
            <wp:docPr id="2" name="Рисунок 2" descr="https://ds04.infourok.ru/uploads/ex/0716/0018abad-86227a58/hello_html_m703947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16/0018abad-86227a58/hello_html_m7039479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47" cy="12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Формировать умение  детей находить среди многих одну определенную фигуру, называя ее. Игра закрепляет знания о геометрических фигурах. Дети знакомятся так же с новой фигурой-</w:t>
      </w:r>
      <w:r w:rsidR="007A44DA">
        <w:rPr>
          <w:rFonts w:ascii="Times New Roman" w:hAnsi="Times New Roman" w:cs="Times New Roman"/>
          <w:sz w:val="24"/>
          <w:szCs w:val="24"/>
        </w:rPr>
        <w:t xml:space="preserve"> </w:t>
      </w:r>
      <w:r w:rsidR="007A44DA" w:rsidRPr="00A71FB8">
        <w:rPr>
          <w:rFonts w:ascii="Times New Roman" w:hAnsi="Times New Roman" w:cs="Times New Roman"/>
          <w:sz w:val="24"/>
          <w:szCs w:val="24"/>
        </w:rPr>
        <w:t>многоугольник.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28 карточек, на каждой  половинки изображена та или иная геометрическая фигура (квадрат, круг, треугольник, прямоугольник, овал, многоугольник). На карточках- «дублях» изображены две одинаковые фигуры, седьмой «дубль» состоит из двух пустых половинок.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 xml:space="preserve">Ход.  </w:t>
      </w:r>
      <w:r w:rsidRPr="00A71FB8">
        <w:rPr>
          <w:rFonts w:ascii="Times New Roman" w:hAnsi="Times New Roman" w:cs="Times New Roman"/>
          <w:sz w:val="24"/>
          <w:szCs w:val="24"/>
        </w:rPr>
        <w:t>В игре принимают участие 2-4 ребенка. Карточки выкладывают на стол фигурами вниз. Воспитатель  знакомит детей с материалом игры, объясняет правила игры. Игра начинается с выкладывания карточки «дубль-пусто». Как в обычном домино, за один ход ребенок подбирает и прикладывает одну нужную карточку к любому концу «дорожки» и называет фигуру. Если у играющего нет на карточке требуемой фигуры, он подыскивает карточку с этой фигурой из общего числа карточек на стуле (при условии, когда играющих  двое-трое). Если ребенок не назовет фигуру, то не имеет право на очередной ход. Выигрывает тот, кто раньше других освободится  от карточек. В ходе игры воспитатель дает дополнительные указания, пояснения.</w:t>
      </w:r>
    </w:p>
    <w:p w:rsidR="00640950" w:rsidRDefault="00640950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950" w:rsidRDefault="007A44DA" w:rsidP="0064095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Найди предмет такой же формы</w:t>
      </w:r>
    </w:p>
    <w:p w:rsidR="00B62825" w:rsidRDefault="00B62825" w:rsidP="0064095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950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2292350" cy="1526742"/>
            <wp:effectExtent l="0" t="0" r="0" b="0"/>
            <wp:docPr id="3" name="Рисунок 3" descr="http://itd3.mycdn.me/image?id=862275605749&amp;t=20&amp;plc=WEB&amp;tkn=*itk4TzNVuS2cRp6apRJx-pW_x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3.mycdn.me/image?id=862275605749&amp;t=20&amp;plc=WEB&amp;tkn=*itk4TzNVuS2cRp6apRJx-pW_xH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17" cy="15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</w:t>
      </w:r>
      <w:r w:rsidR="007A44DA" w:rsidRPr="00A71FB8">
        <w:rPr>
          <w:rFonts w:ascii="Times New Roman" w:hAnsi="Times New Roman" w:cs="Times New Roman"/>
          <w:sz w:val="24"/>
          <w:szCs w:val="24"/>
        </w:rPr>
        <w:t>. Формировать умение  детей выделять форму в конкретных предметах окружающей обстановки, пользуясь геометрическими образцами. Дети впервые учатся сопоставлять форму предметов с геометрическими фигурами.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Геометрические фигуры (круг, квадрат, овал, треугольник, прямоугольник),предметы круглой формы (мячи, шары, пуговицы), квадратной (строительный материал ,платок, карточки лото), треугольной (строительный материал, флажок, морковь), овальной (яйцо, огурец, игрушка кит)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</w:t>
      </w:r>
      <w:r w:rsidRPr="00A71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FB8">
        <w:rPr>
          <w:rFonts w:ascii="Times New Roman" w:hAnsi="Times New Roman" w:cs="Times New Roman"/>
          <w:sz w:val="24"/>
          <w:szCs w:val="24"/>
        </w:rPr>
        <w:t>Геометрические фигуры лежат на столе, предметы- на другом. Воспитатель просит подойти к столу (дети встают вокруг стола), обращает внимание на различные предметы, лежащие на столе, и объясняет задание. Сначала показывает фигуры и предлагает одному ребенку назвать ее форму, затем найти на другом столе предмет такой же формы, положить его к соответствующей фигуре, все дети хлопают в ладоши. На одном занятии можно подобрать не более трех форм каждому ребенку. Если ошибается, то воспитатель предлагает ребенку обвести фигуру и предмет. Этот прием помогает ребенку правильно выполнить задание.</w:t>
      </w:r>
    </w:p>
    <w:p w:rsidR="00EA2BD3" w:rsidRDefault="00EA2BD3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2BD3" w:rsidRDefault="00EA2BD3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Что лежит в мешочке?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7400" cy="1157288"/>
            <wp:effectExtent l="19050" t="0" r="0" b="0"/>
            <wp:docPr id="4" name="Рисунок 4" descr="https://i.ytimg.com/vi/JL-oHDstGt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JL-oHDstGtk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74" cy="11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Закрепить знания детей о форме , упражнять в правильном соотнесении нескольких предметов с одним и тем же геометрическим образцом.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Набор геометрических фигур (квадрат, круг, треугольник, овал), мешочек с предметами разной формы: ягоды, фрукты, овощи (круглой и овальной формы), пуговицы (квадратной и треугольной формы), деревянные шарики, яички, бочонки, мячики, желуди, шишки; маленькие флажки (четырехугольной и треугольной формы)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FB8">
        <w:rPr>
          <w:rFonts w:ascii="Times New Roman" w:hAnsi="Times New Roman" w:cs="Times New Roman"/>
          <w:sz w:val="24"/>
          <w:szCs w:val="24"/>
        </w:rPr>
        <w:t xml:space="preserve">На краю стола раскладываются геометрические фигуры. Дети сидят полукругом. Мешочек находится у воспитателя. Дети по очереди вынимают предметы из мешочка, называют их, определяют форму. В случае затруднения воспитатель помогает соотнести предмет с геометрической фигурой: «Это яйцо, оно овальной формы». Кладет яйцо рядом с геометрической фигурой-овалом. Постепенно дети располагает все предметы на столе </w:t>
      </w:r>
      <w:r w:rsidRPr="00A71FB8">
        <w:rPr>
          <w:rFonts w:ascii="Times New Roman" w:hAnsi="Times New Roman" w:cs="Times New Roman"/>
          <w:sz w:val="24"/>
          <w:szCs w:val="24"/>
        </w:rPr>
        <w:lastRenderedPageBreak/>
        <w:t>рядом с определенной фигурой. При повторном проведении игры можно изменить набор предметов в мешочке, увеличить или уменьшить количество этих предметов.</w:t>
      </w:r>
    </w:p>
    <w:p w:rsidR="00640950" w:rsidRDefault="00640950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Геометрическое лото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24099" cy="1743075"/>
            <wp:effectExtent l="0" t="0" r="0" b="0"/>
            <wp:docPr id="5" name="Рисунок 5" descr="https://theslide.ru/img/thumbs/8305a63a177beada93cf650d8859090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slide.ru/img/thumbs/8305a63a177beada93cf650d8859090d-80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60" cy="178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Формировать умение  детей сравнивать форму изображенного предмета с геометрической фигурой и подбирать предметы по геометрическому образцу.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5 карточек с изображением геометрических фигур (круг, квадрат, треугольник, прямоугольник, овал), 5 карточек с изображением предметов разной формы: круглый (мяч, яблоко, футбольный мяч, шарик, воздушный шар), квадратной (коврик, платок, оконная рама, кубик, флаг), овальной (дыня, слива, лист, жук, яйцо), прямоугольной (портфель, конверт, книга, домино, картина).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B8">
        <w:rPr>
          <w:rFonts w:ascii="Times New Roman" w:hAnsi="Times New Roman" w:cs="Times New Roman"/>
          <w:sz w:val="24"/>
          <w:szCs w:val="24"/>
        </w:rPr>
        <w:t>Воспитатель рассматривает вместе с детьми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называть форму предметов (круглая, овальная, квадратная, прямоугольная, и треугольная). В игре принимают участие  5 детей. Выигрывает тот , кто быстрее подберет все карточки к геометрическому образцу, затем дети меняются образцами друг с другом.</w:t>
      </w:r>
    </w:p>
    <w:p w:rsidR="00640950" w:rsidRDefault="00640950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«Найди то, что  я покажу»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46366" cy="1647825"/>
            <wp:effectExtent l="0" t="0" r="0" b="0"/>
            <wp:docPr id="6" name="Рисунок 6" descr="https://ds04.infourok.ru/uploads/ex/0223/0002388a-1e2057a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223/0002388a-1e2057ad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62" b="6126"/>
                    <a:stretch/>
                  </pic:blipFill>
                  <pic:spPr bwMode="auto">
                    <a:xfrm>
                      <a:off x="0" y="0"/>
                      <a:ext cx="2488410" cy="16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Формировать умение детей находить предмет определенной формы с использованием геометрических фигур-образцов.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Набор плоскостных геометрических фигур(квадрат, круг, прямоугольник, треугольник, овал) и два набора предметов различных форм.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B8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геометрические фигуры-образцы, предлагает показать движением руки очертания этих фигур и назвать их. Затем дети рассматривают предметы различной формы: коробку, шарик, кольцо- круглой формы; флажок, кубик, пирамидку- треугольной формы; книжка, зеркало поднос – прямоугольной формы и т.п. после этого воспитатель ведет детей в другую комнату и рассматривает находящиеся в ней предметы, </w:t>
      </w:r>
      <w:r w:rsidRPr="00A71FB8">
        <w:rPr>
          <w:rFonts w:ascii="Times New Roman" w:hAnsi="Times New Roman" w:cs="Times New Roman"/>
          <w:sz w:val="24"/>
          <w:szCs w:val="24"/>
        </w:rPr>
        <w:lastRenderedPageBreak/>
        <w:t>объясняет, что среди них есть предметы таких же форм, какие они сейчас видели. Затем объясняет детям , как они будут играть : «Надо правильно подобрать к предмету геометрическую форму соответствующей формы, например, к коробке круглой формы нужно подобрать круг, с этой фигурой в другой комнате найти такой же предмет круглой формы, т.е. такую же коробку». При повторном проведении игры воспитатель усложняет задание: ребенок в другой комнате находит, используя фигуру в качестве образца, другой предмет такой же формы. Например, к кругу подбирает ко</w:t>
      </w:r>
      <w:r>
        <w:rPr>
          <w:rFonts w:ascii="Times New Roman" w:hAnsi="Times New Roman" w:cs="Times New Roman"/>
          <w:sz w:val="24"/>
          <w:szCs w:val="24"/>
        </w:rPr>
        <w:t xml:space="preserve">льцо круглой формы и отмечает </w:t>
      </w:r>
      <w:r w:rsidRPr="00A71FB8">
        <w:rPr>
          <w:rFonts w:ascii="Times New Roman" w:hAnsi="Times New Roman" w:cs="Times New Roman"/>
          <w:sz w:val="24"/>
          <w:szCs w:val="24"/>
        </w:rPr>
        <w:t>«Коробка и кольцо- предметы круглой формы».</w:t>
      </w:r>
      <w:r w:rsidR="00EA2BD3">
        <w:rPr>
          <w:rFonts w:ascii="Times New Roman" w:hAnsi="Times New Roman" w:cs="Times New Roman"/>
          <w:sz w:val="24"/>
          <w:szCs w:val="24"/>
        </w:rPr>
        <w:t xml:space="preserve"> </w:t>
      </w:r>
      <w:r w:rsidRPr="00A71FB8">
        <w:rPr>
          <w:rFonts w:ascii="Times New Roman" w:hAnsi="Times New Roman" w:cs="Times New Roman"/>
          <w:sz w:val="24"/>
          <w:szCs w:val="24"/>
        </w:rPr>
        <w:t>Дети поочередно выполняют задание.</w:t>
      </w:r>
    </w:p>
    <w:p w:rsidR="007A44DA" w:rsidRDefault="007A44DA" w:rsidP="00EA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D3" w:rsidRDefault="00EA2BD3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«Какие бывают фигуры?»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66533" cy="1781175"/>
            <wp:effectExtent l="0" t="0" r="0" b="0"/>
            <wp:docPr id="7" name="Рисунок 7" descr="http://mdou14lip.ru/assets/images/resources/835/podberi-po-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14lip.ru/assets/images/resources/835/podberi-po-for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36" cy="18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Познакомить детей с двумя формами: кругом и квадратом. Учить обследовать геометрические фигуры (обводить пальцем контуры, называя их)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Кукла. Демонстрационный: крупные картонные круги и квадраты. Раздаточный: круги и квадраты из картона разных цветов-по три фигуры каждой формы для каждого ребенка (в конвертах)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 w:rsidR="00EA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FB8">
        <w:rPr>
          <w:rFonts w:ascii="Times New Roman" w:hAnsi="Times New Roman" w:cs="Times New Roman"/>
          <w:sz w:val="24"/>
          <w:szCs w:val="24"/>
        </w:rPr>
        <w:t>Воспитатель:</w:t>
      </w:r>
      <w:r w:rsidR="00EA2BD3">
        <w:rPr>
          <w:rFonts w:ascii="Times New Roman" w:hAnsi="Times New Roman" w:cs="Times New Roman"/>
          <w:sz w:val="24"/>
          <w:szCs w:val="24"/>
        </w:rPr>
        <w:t xml:space="preserve"> </w:t>
      </w:r>
      <w:r w:rsidRPr="00A71FB8">
        <w:rPr>
          <w:rFonts w:ascii="Times New Roman" w:hAnsi="Times New Roman" w:cs="Times New Roman"/>
          <w:sz w:val="24"/>
          <w:szCs w:val="24"/>
        </w:rPr>
        <w:t>«К нам в гости пришла кукла Таня. Она что-то принесла. Давайте посмотрим, что у не в корзиночке. (Взрослый достает из корзиночки пакет, а из пакета вынимает красные и синие круги и квадраты). Оказывается, она принесла нам разные фигуры. Вот это, дети, круг. Я обведу его пальцем, вот так. А теперь ко мне подойдет Лена и покажет кукле Тане, как надо обводить пальчиком круг. Правильно, Лена, садись. Давайте все вместе нарисуем пальчиками в воздухе кружок». Все делают нужное движение. При необходимости воспитатель вызывает ребенка, не справившегося с заданием, помогает ребенку. «Как  называется эта фигура? Правильно ,это круг. А вот это-квадрат. Я тоже обведу его пальцем, только теперь у меня палец двигается вот так: прямо, потом угол-палец повернул вниз, снова повернул, и снова угол-палец пошел на верх. Теперь все вместе покажем пальчиком в воздухе квадрат». Далее воспитатель попеременно показывает картонные фигуры (круги и квадраты) и спрашивает их название у отдельных детей.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«А теперь достаньте фигурки из своих конвертов и разложите их на две группы: в одной квадраты, в другой круги». Если кто-нибудь ошибается, воспитатель предлагает обвести фигуру пальцем по контуру.</w:t>
      </w:r>
    </w:p>
    <w:p w:rsidR="007A44DA" w:rsidRPr="00A71FB8" w:rsidRDefault="007A44DA" w:rsidP="00EA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Кукла Таня хвалит детей, за правильно выполненное задание.</w:t>
      </w:r>
    </w:p>
    <w:p w:rsidR="00640950" w:rsidRDefault="00640950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3779" w:rsidRDefault="00123779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3779" w:rsidRDefault="00123779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3779" w:rsidRDefault="00123779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«Подбери фигуру»</w:t>
      </w:r>
    </w:p>
    <w:p w:rsidR="007A44DA" w:rsidRPr="00A71FB8" w:rsidRDefault="00640950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94759" cy="1638300"/>
            <wp:effectExtent l="0" t="0" r="0" b="0"/>
            <wp:docPr id="8" name="Рисунок 8" descr="http://static.diary.ru/userdir/1/7/5/3/1753402/8482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diary.ru/userdir/1/7/5/3/1753402/848259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21" cy="16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</w:t>
      </w:r>
      <w:r w:rsidR="007A44DA" w:rsidRPr="00A71FB8">
        <w:rPr>
          <w:rFonts w:ascii="Times New Roman" w:hAnsi="Times New Roman" w:cs="Times New Roman"/>
          <w:sz w:val="24"/>
          <w:szCs w:val="24"/>
        </w:rPr>
        <w:t>. Закреплять  представления детей о геометрических фигурах, упражнять в их названии. Учить подбирать фигуры по образцу. Закреплять  навык обследования геометрических форм приемом обведения и накладывания.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Демонстрационный: круг, квадрат, треугольник, овал, прямоугольник (вырезанные из картона).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 xml:space="preserve"> Раздаточный: карточка с контурами пяти геометрических фигур по одной фигуре каждой формы той же величины, что и контурные изображения на карточках.</w:t>
      </w:r>
    </w:p>
    <w:p w:rsidR="007A44DA" w:rsidRPr="007A44DA" w:rsidRDefault="007A44DA" w:rsidP="007A4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Воспитатель показывает круг и обводя его пальцем, спрашивает: «Как называется эта фигура, какая она по форме?» Показывает овал, тоже обводит его пальцем: «А это какая форма?». Тоже самое проделывает с другими фигурами в следующей последовательности: треугольник, квадрат, прямоугольник. Обводя фигуры, следует фиксировать внимание на углах. Неточные и ошибочные ответы детей воспитатель исправляет.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«У вас на столах лежат карточки, на которых нарисованы фигура разной формы, и такие же фигуры на подносиках. Разложите все фигуры на карточки так, чтобы совпадали с нарисованными». Педагог просит детей обводить пальцем каждую фигуру, лежащую на подносе, затем накладывать ее на начертанную фигуру и только при полном совпадении-класть.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В конце занятия воспитатель подводит итог: «Мы сегодня научились подбирать фигуры по форме- круг, квадрат, овал, треугольник, прямоугольник».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«Подбери по форме»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B62825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24309" cy="1138674"/>
            <wp:effectExtent l="0" t="0" r="0" b="0"/>
            <wp:docPr id="9" name="Рисунок 9" descr="https://userscontent2.emaze.com/images/8297dc43-78de-4190-85c7-4c1833093418/24a6dd02-9849-4957-8824-825dfbf2a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serscontent2.emaze.com/images/8297dc43-78de-4190-85c7-4c1833093418/24a6dd02-9849-4957-8824-825dfbf2ae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8" cy="11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Цель.</w:t>
      </w:r>
      <w:r w:rsidR="007A44DA" w:rsidRPr="00A71FB8">
        <w:rPr>
          <w:rFonts w:ascii="Times New Roman" w:hAnsi="Times New Roman" w:cs="Times New Roman"/>
          <w:sz w:val="24"/>
          <w:szCs w:val="24"/>
        </w:rPr>
        <w:t xml:space="preserve"> Формировать умение детей выделять форму предмета, отвлекаясь от других его признаков: цвета, величины.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Материал. Демонстрационный: по одной крупной фигуре из пяти геометрических форм. Раздаточный: карточка с контурами геометрических фигур- по две фигуры каждой формы двух величин разного цвета (большая фигура совпадает по величине с контурным изображением на карточке).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 w:rsidR="00EA2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1FB8">
        <w:rPr>
          <w:rFonts w:ascii="Times New Roman" w:hAnsi="Times New Roman" w:cs="Times New Roman"/>
          <w:sz w:val="24"/>
          <w:szCs w:val="24"/>
        </w:rPr>
        <w:t xml:space="preserve"> Детям раздают на подносах фигуры и карточки. Воспитатель: «Дети, мы сейчас будем играть в игру «Подбери по форме». Для этого нам надо вспомнить названия разных форм. Какой формы эта фигура? (Показывает круг,  вызывает отдельных детей для ответа.) Далее этот вопрос повторяется с показом других фигур в следующем порядке: овал, треугольник, квадрат, прямоугольник.</w:t>
      </w:r>
    </w:p>
    <w:p w:rsidR="007A44DA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lastRenderedPageBreak/>
        <w:t>«Сейчас мы будем раскладывать фигуры по форме, на цвет не надо обращать внимание. Положите перед собой карточки и разложите по форме сначала большие фигуры, а потом на них поменьше». Детям, неправильно разложившим фигуры, воспитатель предлагает обвести пальцем, найти и исправить ошибку.</w:t>
      </w:r>
    </w:p>
    <w:p w:rsidR="00B62825" w:rsidRPr="00A71FB8" w:rsidRDefault="00B62825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DA" w:rsidRDefault="007A44DA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2BD3">
        <w:rPr>
          <w:rFonts w:ascii="Times New Roman" w:hAnsi="Times New Roman" w:cs="Times New Roman"/>
          <w:b/>
          <w:color w:val="C00000"/>
          <w:sz w:val="28"/>
          <w:szCs w:val="28"/>
        </w:rPr>
        <w:t>«Узнай форму предмета»</w:t>
      </w:r>
    </w:p>
    <w:p w:rsidR="00B62825" w:rsidRDefault="00B62825" w:rsidP="007A44D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44DA" w:rsidRPr="00A71FB8" w:rsidRDefault="00B62825" w:rsidP="00123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20025" cy="1125290"/>
            <wp:effectExtent l="0" t="0" r="0" b="0"/>
            <wp:docPr id="10" name="Рисунок 10" descr="https://image.winudf.com/v2/image/Y29tLnNiaXRzb2Z0LnNoYXBlc19zY3JlZW5fMTZfankyM3h2cW8/screen-16.jpg?h=800&amp;fakeurl=1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winudf.com/v2/image/Y29tLnNiaXRzb2Z0LnNoYXBlc19zY3JlZW5fMTZfankyM3h2cW8/screen-16.jpg?h=800&amp;fakeurl=1&amp;type=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19" cy="11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7A44DA" w:rsidRPr="007A44DA">
        <w:rPr>
          <w:rFonts w:ascii="Times New Roman" w:hAnsi="Times New Roman" w:cs="Times New Roman"/>
          <w:b/>
          <w:sz w:val="24"/>
          <w:szCs w:val="24"/>
        </w:rPr>
        <w:t>Цель</w:t>
      </w:r>
      <w:r w:rsidR="007A44DA" w:rsidRPr="00A71FB8">
        <w:rPr>
          <w:rFonts w:ascii="Times New Roman" w:hAnsi="Times New Roman" w:cs="Times New Roman"/>
          <w:sz w:val="24"/>
          <w:szCs w:val="24"/>
        </w:rPr>
        <w:t>. Развитие у детей знаний геометрических форм и их назначение. Воспитание внимания, сосредоточенности.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Правила игры; Посмотреть свою карту и назвать, что на ней нарисовано. Если дети умеют считать-посчитать, сколько форм на карте (две или три)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DA">
        <w:rPr>
          <w:rFonts w:ascii="Times New Roman" w:hAnsi="Times New Roman" w:cs="Times New Roman"/>
          <w:b/>
          <w:sz w:val="24"/>
          <w:szCs w:val="24"/>
        </w:rPr>
        <w:t>Ход.</w:t>
      </w:r>
      <w:r w:rsidRPr="00A71FB8">
        <w:rPr>
          <w:rFonts w:ascii="Times New Roman" w:hAnsi="Times New Roman" w:cs="Times New Roman"/>
          <w:sz w:val="24"/>
          <w:szCs w:val="24"/>
        </w:rPr>
        <w:t xml:space="preserve"> Детям раздают большие карты с нарисованными на них геометрическими формами (круг, квадрат, треугольник).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У воспитателя маленькие карточки с повторением тех же форм, что в больших картах (геометрические формы могут повторяться как на больших, так и на маленьких карточках). Воспитатель показывает маленькую карточку и спрашивает, у кого на карте есть треугольник. Ребенок отвечает: «У меня есть на кате треугольник».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Игра заканчивается, когда у одного из играющих в его карте будут закрыты все клетки.</w:t>
      </w:r>
    </w:p>
    <w:p w:rsidR="007A44DA" w:rsidRPr="00A71FB8" w:rsidRDefault="007A44DA" w:rsidP="007A4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FB8">
        <w:rPr>
          <w:rFonts w:ascii="Times New Roman" w:hAnsi="Times New Roman" w:cs="Times New Roman"/>
          <w:sz w:val="24"/>
          <w:szCs w:val="24"/>
        </w:rPr>
        <w:t>Усложнение: геометрические формы могут быть покрашены в различные цвета. Тогда дети должны будут назвать: «У меня круг красный».</w:t>
      </w:r>
    </w:p>
    <w:p w:rsidR="00B62825" w:rsidRDefault="00B62825" w:rsidP="00AD15F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</w:p>
    <w:p w:rsidR="00AD15FB" w:rsidRDefault="00AD15FB" w:rsidP="00AD15F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EA2BD3">
        <w:rPr>
          <w:rStyle w:val="a4"/>
          <w:color w:val="C00000"/>
          <w:sz w:val="28"/>
          <w:szCs w:val="28"/>
          <w:bdr w:val="none" w:sz="0" w:space="0" w:color="auto" w:frame="1"/>
        </w:rPr>
        <w:t>«Рассказываем сказку»</w:t>
      </w:r>
    </w:p>
    <w:p w:rsidR="00AD15FB" w:rsidRPr="00A00A78" w:rsidRDefault="00123779" w:rsidP="0012377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</w:rPr>
      </w:pPr>
      <w:r w:rsidRPr="00123779">
        <w:rPr>
          <w:rStyle w:val="a4"/>
          <w:noProof/>
          <w:color w:val="C00000"/>
          <w:sz w:val="28"/>
          <w:szCs w:val="28"/>
          <w:bdr w:val="none" w:sz="0" w:space="0" w:color="auto" w:frame="1"/>
        </w:rPr>
        <w:drawing>
          <wp:inline distT="0" distB="0" distL="0" distR="0">
            <wp:extent cx="3335866" cy="2501900"/>
            <wp:effectExtent l="0" t="0" r="0" b="0"/>
            <wp:docPr id="13" name="Рисунок 12" descr="https://ds03.infourok.ru/uploads/ex/01cf/00066a6e-d8c9ee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3.infourok.ru/uploads/ex/01cf/00066a6e-d8c9ee75/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4" cy="25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 </w:t>
      </w:r>
      <w:r w:rsidR="00AD15FB" w:rsidRPr="00A00A78">
        <w:rPr>
          <w:color w:val="000000"/>
          <w:u w:val="single"/>
          <w:bdr w:val="none" w:sz="0" w:space="0" w:color="auto" w:frame="1"/>
        </w:rPr>
        <w:t>Вариант 1.</w:t>
      </w:r>
      <w:r w:rsidR="00AD15FB" w:rsidRPr="00A00A78">
        <w:rPr>
          <w:color w:val="000000"/>
        </w:rPr>
        <w:t> Вам понадобятся различные геометрические фигуры.</w:t>
      </w:r>
    </w:p>
    <w:p w:rsidR="00AD15FB" w:rsidRPr="00A00A78" w:rsidRDefault="00AD15FB" w:rsidP="00AD15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0A78">
        <w:rPr>
          <w:rStyle w:val="a4"/>
          <w:color w:val="000000"/>
          <w:bdr w:val="none" w:sz="0" w:space="0" w:color="auto" w:frame="1"/>
        </w:rPr>
        <w:t>Ход игры.</w:t>
      </w:r>
      <w:r w:rsidRPr="00A00A78">
        <w:rPr>
          <w:color w:val="000000"/>
        </w:rPr>
        <w:t> Взрослый показывает геометрические фигуры. Выкладывает какое-либо изображение (домик, ёлочку, котика, зайчика или ещё что-либо) и рассказывает придуманную им самим историю про выложенный из геометрических фигур персонаж. Предлагает ребёнку выложить что-либо или кого-либо и придумать свою историю про выложенный персонаж.</w:t>
      </w:r>
    </w:p>
    <w:p w:rsidR="00AD15FB" w:rsidRPr="00A00A78" w:rsidRDefault="00AD15FB" w:rsidP="00AD15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0A78">
        <w:rPr>
          <w:color w:val="000000"/>
          <w:u w:val="single"/>
          <w:bdr w:val="none" w:sz="0" w:space="0" w:color="auto" w:frame="1"/>
        </w:rPr>
        <w:t>Вариант 2.</w:t>
      </w:r>
      <w:r w:rsidRPr="00A00A78">
        <w:rPr>
          <w:color w:val="000000"/>
        </w:rPr>
        <w:t> Вам понадобятся круг, квадрат и треугольник.</w:t>
      </w:r>
    </w:p>
    <w:p w:rsidR="00AD15FB" w:rsidRPr="00A00A78" w:rsidRDefault="00AD15FB" w:rsidP="00AD15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0A78">
        <w:rPr>
          <w:rStyle w:val="a4"/>
          <w:color w:val="000000"/>
          <w:bdr w:val="none" w:sz="0" w:space="0" w:color="auto" w:frame="1"/>
        </w:rPr>
        <w:lastRenderedPageBreak/>
        <w:t>Ход игры.</w:t>
      </w:r>
      <w:r w:rsidRPr="00A00A78">
        <w:rPr>
          <w:color w:val="000000"/>
        </w:rPr>
        <w:t> Начинает взрослый. Рассказывает историю о любом придуманном им персонаже. Например, жил-был щенок. Он жил вот в таком домике-будке. (Выкладывает из фигур изображение будки.)</w:t>
      </w:r>
      <w:r w:rsidR="00EA2BD3">
        <w:rPr>
          <w:color w:val="000000"/>
        </w:rPr>
        <w:t xml:space="preserve">. </w:t>
      </w:r>
      <w:r w:rsidRPr="00A00A78">
        <w:rPr>
          <w:color w:val="000000"/>
        </w:rPr>
        <w:t>Продолжает рассказ: ему стало скучно, и он отправился путешествовать вот на такой ракете. (Перемещает эти же фигуры и получает изображение ракеты.) В своём путешествии он встретил… (Перемещает фигуры и получает новое изображение.) Кого он встретил? (Перемещает фигуры вновь.) Кого ещё он встретил? Мальчик и девочка жили в домике, очень похожем на домик щенка. Щенок вспомнил про свой дом и захотел вернуться. Девочка и мальчик подарили щенку машину на колёсиках, чтобы он смог вернуться домой. Щенок увидел свою будку и был очень доволен. (Взрослый перемещает фигуры и получает изображение будки.)</w:t>
      </w:r>
    </w:p>
    <w:p w:rsidR="00AD15FB" w:rsidRPr="00A00A78" w:rsidRDefault="00AD15FB" w:rsidP="00AD15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0A78">
        <w:rPr>
          <w:color w:val="000000"/>
        </w:rPr>
        <w:t>Затем ребёнку предлагается положить фигуры так, как он хочет, и придумать, на что похоже полученное изображение.</w:t>
      </w:r>
    </w:p>
    <w:p w:rsidR="00AD15FB" w:rsidRDefault="00AD15FB" w:rsidP="00AD15F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EA2BD3">
        <w:rPr>
          <w:rStyle w:val="a4"/>
          <w:color w:val="C00000"/>
          <w:sz w:val="28"/>
          <w:szCs w:val="28"/>
          <w:bdr w:val="none" w:sz="0" w:space="0" w:color="auto" w:frame="1"/>
        </w:rPr>
        <w:t>Чудесный мешочек</w:t>
      </w:r>
    </w:p>
    <w:p w:rsidR="00AD15FB" w:rsidRPr="00A00A78" w:rsidRDefault="00AD15FB" w:rsidP="00EA2B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00A78">
        <w:rPr>
          <w:color w:val="000000"/>
        </w:rPr>
        <w:t>Вам понадобится любой непрозрачный мешочек из ткани и набор плоских и объёмных геометрических фигур.</w:t>
      </w:r>
    </w:p>
    <w:p w:rsidR="000B19BE" w:rsidRDefault="00AD15FB" w:rsidP="00EA2BD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00A78">
        <w:rPr>
          <w:rStyle w:val="a4"/>
          <w:color w:val="000000"/>
          <w:bdr w:val="none" w:sz="0" w:space="0" w:color="auto" w:frame="1"/>
        </w:rPr>
        <w:t>Ход игры.</w:t>
      </w:r>
      <w:r w:rsidRPr="00A00A78">
        <w:rPr>
          <w:color w:val="000000"/>
        </w:rPr>
        <w:t> Ребёнку предлагается опустить руку в мешочек и наощупь определить найденную им фигуру, назвать её. После того как фигура названа, её надо достать и показать. Если фигура определена верно, ребёнок находит следующую. Если неверно, то право выбора отдаётся взрослому.</w:t>
      </w:r>
      <w:r w:rsidR="00EA2BD3" w:rsidRPr="00EA2BD3">
        <w:t xml:space="preserve"> </w:t>
      </w:r>
      <w:r w:rsidR="00EA2BD3">
        <w:t>Особенности развития речи у детей старшего дошкольного возраста</w:t>
      </w:r>
    </w:p>
    <w:sectPr w:rsidR="000B19BE" w:rsidSect="005322DF">
      <w:headerReference w:type="default" r:id="rId1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2C" w:rsidRDefault="00DA5F2C" w:rsidP="006833EA">
      <w:pPr>
        <w:spacing w:after="0" w:line="240" w:lineRule="auto"/>
      </w:pPr>
      <w:r>
        <w:separator/>
      </w:r>
    </w:p>
  </w:endnote>
  <w:endnote w:type="continuationSeparator" w:id="0">
    <w:p w:rsidR="00DA5F2C" w:rsidRDefault="00DA5F2C" w:rsidP="0068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2C" w:rsidRDefault="00DA5F2C" w:rsidP="006833EA">
      <w:pPr>
        <w:spacing w:after="0" w:line="240" w:lineRule="auto"/>
      </w:pPr>
      <w:r>
        <w:separator/>
      </w:r>
    </w:p>
  </w:footnote>
  <w:footnote w:type="continuationSeparator" w:id="0">
    <w:p w:rsidR="00DA5F2C" w:rsidRDefault="00DA5F2C" w:rsidP="0068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49" w:rsidRDefault="00DA5F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DA"/>
    <w:rsid w:val="00035547"/>
    <w:rsid w:val="000445C7"/>
    <w:rsid w:val="000E5F6F"/>
    <w:rsid w:val="00123779"/>
    <w:rsid w:val="00263F26"/>
    <w:rsid w:val="00270B8C"/>
    <w:rsid w:val="00487DB2"/>
    <w:rsid w:val="00640950"/>
    <w:rsid w:val="006833EA"/>
    <w:rsid w:val="0077339B"/>
    <w:rsid w:val="007A44DA"/>
    <w:rsid w:val="00842DE3"/>
    <w:rsid w:val="00A6250F"/>
    <w:rsid w:val="00A94111"/>
    <w:rsid w:val="00AD15FB"/>
    <w:rsid w:val="00B62825"/>
    <w:rsid w:val="00B630A5"/>
    <w:rsid w:val="00CB7054"/>
    <w:rsid w:val="00CF6C98"/>
    <w:rsid w:val="00DA5F2C"/>
    <w:rsid w:val="00EA2BD3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2019-04-24T19:33:00Z</dcterms:created>
  <dcterms:modified xsi:type="dcterms:W3CDTF">2019-04-24T19:33:00Z</dcterms:modified>
</cp:coreProperties>
</file>